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05E69C85" w:rsidR="00BA3427" w:rsidRDefault="00085B4E" w:rsidP="002F2125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2F2125">
        <w:rPr>
          <w:rFonts w:cs="David" w:hint="cs"/>
          <w:b/>
          <w:bCs/>
          <w:sz w:val="24"/>
          <w:szCs w:val="24"/>
          <w:u w:val="single"/>
          <w:rtl/>
        </w:rPr>
        <w:t>מפרטים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29D28DE8" w:rsidR="00085B4E" w:rsidRPr="00085B4E" w:rsidRDefault="002F2125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0D9AC4B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6.8pt;height:48pt" o:ole="">
                  <v:imagedata r:id="rId8" o:title=""/>
                </v:shape>
                <o:OLEObject Type="Embed" ProgID="AcroExch.Document.DC" ShapeID="_x0000_i1026" DrawAspect="Icon" ObjectID="_1754045349" r:id="rId9"/>
              </w:object>
            </w:r>
          </w:p>
        </w:tc>
      </w:tr>
      <w:tr w:rsidR="008850FC" w14:paraId="620E3EB5" w14:textId="77777777" w:rsidTr="00733E72">
        <w:trPr>
          <w:cantSplit/>
        </w:trPr>
        <w:tc>
          <w:tcPr>
            <w:tcW w:w="522" w:type="dxa"/>
            <w:vAlign w:val="center"/>
          </w:tcPr>
          <w:p w14:paraId="1139A0FA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AE15888" w14:textId="50B21364" w:rsidR="008850FC" w:rsidRPr="00085B4E" w:rsidRDefault="002F2125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5A9ECFAC">
                <v:shape id="_x0000_i1027" type="#_x0000_t75" style="width:76.8pt;height:48pt" o:ole="">
                  <v:imagedata r:id="rId10" o:title=""/>
                </v:shape>
                <o:OLEObject Type="Embed" ProgID="AcroExch.Document.DC" ShapeID="_x0000_i1027" DrawAspect="Icon" ObjectID="_1754045350" r:id="rId11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sectPr w:rsidR="00085B4E" w:rsidRPr="00691803" w:rsidSect="009C1328">
      <w:headerReference w:type="default" r:id="rId12"/>
      <w:footerReference w:type="default" r:id="rId13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2F2125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5E3F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212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B356B69-2112-404D-80EE-9049BFF49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132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2023-08-20T11:02:00Z</dcterms:created>
  <dcterms:modified xsi:type="dcterms:W3CDTF">2023-08-20T11:03:00Z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